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2D73" w14:textId="30CDDF5D" w:rsidR="00B805AE" w:rsidRDefault="00B805AE" w:rsidP="00B805AE">
      <w:pPr>
        <w:jc w:val="center"/>
      </w:pPr>
      <w:r>
        <w:t>IZVJEŠĆE O REALIZACIJI PROGRAMA GRADNJE OBJEKATA I UREĐENJA  KOMUNALNE INFRASTRUKTURE NA PODRUČJU OPĆINE PETROVSKO ZA 20</w:t>
      </w:r>
      <w:r w:rsidR="0079138A">
        <w:t>20</w:t>
      </w:r>
      <w:r>
        <w:t>. GODINU</w:t>
      </w:r>
    </w:p>
    <w:p w14:paraId="1BB04AF4" w14:textId="77777777" w:rsidR="00B805AE" w:rsidRDefault="00B805AE" w:rsidP="00B805AE">
      <w:pPr>
        <w:jc w:val="center"/>
      </w:pPr>
    </w:p>
    <w:p w14:paraId="553832A1" w14:textId="180ED66A" w:rsidR="00B805AE" w:rsidRDefault="00B805AE" w:rsidP="00B805AE">
      <w:r>
        <w:t xml:space="preserve">Općinsko vijeće Općine </w:t>
      </w:r>
      <w:proofErr w:type="spellStart"/>
      <w:r>
        <w:t>Petrovsko</w:t>
      </w:r>
      <w:proofErr w:type="spellEnd"/>
      <w:r>
        <w:t xml:space="preserve"> na temelju članka </w:t>
      </w:r>
      <w:r w:rsidR="005561FB">
        <w:t>67</w:t>
      </w:r>
      <w:r>
        <w:t>. Zakona o komunalnom gospodarstvu</w:t>
      </w:r>
      <w:r w:rsidR="005561FB">
        <w:t xml:space="preserve"> (N.N.</w:t>
      </w:r>
      <w:r w:rsidR="001F7C86">
        <w:t xml:space="preserve"> 68/18.)</w:t>
      </w:r>
      <w:r>
        <w:t xml:space="preserve"> i članka 15. Statuta Općine </w:t>
      </w:r>
      <w:proofErr w:type="spellStart"/>
      <w:r>
        <w:t>Petrovsko</w:t>
      </w:r>
      <w:proofErr w:type="spellEnd"/>
      <w:r>
        <w:t xml:space="preserve">  („ Službeni glasnik“ br. </w:t>
      </w:r>
      <w:r w:rsidR="00D65BEB">
        <w:t>10/13., 12/1</w:t>
      </w:r>
      <w:r w:rsidR="00D65BEB">
        <w:t>8.</w:t>
      </w:r>
      <w:r>
        <w:t xml:space="preserve">) na svojoj </w:t>
      </w:r>
      <w:r w:rsidR="00313176">
        <w:t>19</w:t>
      </w:r>
      <w:r>
        <w:t xml:space="preserve">. sjednici održanoj </w:t>
      </w:r>
      <w:r w:rsidR="004467BC">
        <w:t xml:space="preserve"> </w:t>
      </w:r>
      <w:r w:rsidR="00313176">
        <w:t>03.</w:t>
      </w:r>
      <w:r w:rsidR="00D65BEB">
        <w:t xml:space="preserve"> </w:t>
      </w:r>
      <w:r w:rsidR="00313176">
        <w:t xml:space="preserve">prosinca </w:t>
      </w:r>
      <w:r w:rsidR="0079138A">
        <w:t>2019</w:t>
      </w:r>
      <w:r>
        <w:t>. godine</w:t>
      </w:r>
      <w:r w:rsidR="005561FB">
        <w:t>,</w:t>
      </w:r>
      <w:r>
        <w:t xml:space="preserve"> donijelo je Program gradnje objekata i uređenja komunalne infrastrukture na području Općine </w:t>
      </w:r>
      <w:proofErr w:type="spellStart"/>
      <w:r>
        <w:t>Petrovsko</w:t>
      </w:r>
      <w:proofErr w:type="spellEnd"/>
      <w:r>
        <w:t xml:space="preserve"> za 20</w:t>
      </w:r>
      <w:r w:rsidR="0079138A">
        <w:t>20</w:t>
      </w:r>
      <w:r>
        <w:t xml:space="preserve">. godinu. </w:t>
      </w:r>
    </w:p>
    <w:p w14:paraId="67FB28F9" w14:textId="77777777" w:rsidR="00B805AE" w:rsidRDefault="00B805AE" w:rsidP="00B805AE"/>
    <w:p w14:paraId="295FB42C" w14:textId="77777777" w:rsidR="00B805AE" w:rsidRDefault="00B805AE" w:rsidP="00B805AE">
      <w:r>
        <w:t>Sukladno članku 71. Zakona o komunalnom gospodarstvu, izvršno tijelo - općinski načelnik u obvezi je općinskom vijeću podnijeti izvješće o izvršenju programa za prethodnu kalendarsku godinu.</w:t>
      </w:r>
    </w:p>
    <w:p w14:paraId="578FBC0C" w14:textId="77777777" w:rsidR="00B805AE" w:rsidRDefault="00B805AE" w:rsidP="00B805AE">
      <w:r>
        <w:t>Slijedom navedenog, u nastavku je dan tablični prikaz realizacije programa:</w:t>
      </w:r>
    </w:p>
    <w:p w14:paraId="402DFDD0" w14:textId="77777777" w:rsidR="00B805AE" w:rsidRPr="0079138A" w:rsidRDefault="00B805AE" w:rsidP="00B805AE">
      <w:pPr>
        <w:rPr>
          <w:color w:val="FF0000"/>
        </w:rPr>
      </w:pPr>
    </w:p>
    <w:tbl>
      <w:tblPr>
        <w:tblStyle w:val="Reetkatablice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617"/>
        <w:gridCol w:w="2728"/>
        <w:gridCol w:w="1398"/>
        <w:gridCol w:w="1633"/>
        <w:gridCol w:w="1491"/>
        <w:gridCol w:w="1195"/>
      </w:tblGrid>
      <w:tr w:rsidR="0079138A" w:rsidRPr="0079138A" w14:paraId="36E3A14F" w14:textId="77777777" w:rsidTr="00DA288F">
        <w:tc>
          <w:tcPr>
            <w:tcW w:w="617" w:type="dxa"/>
          </w:tcPr>
          <w:p w14:paraId="3F6EEC2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Red.</w:t>
            </w:r>
          </w:p>
          <w:p w14:paraId="1D667AF9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Br.</w:t>
            </w:r>
          </w:p>
        </w:tc>
        <w:tc>
          <w:tcPr>
            <w:tcW w:w="2786" w:type="dxa"/>
          </w:tcPr>
          <w:p w14:paraId="7F885E05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Naziv programa-aktivnosti</w:t>
            </w:r>
          </w:p>
        </w:tc>
        <w:tc>
          <w:tcPr>
            <w:tcW w:w="1411" w:type="dxa"/>
          </w:tcPr>
          <w:p w14:paraId="2D8BF588" w14:textId="3EAD6B25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Plan za 20</w:t>
            </w:r>
            <w:r w:rsidR="0079138A" w:rsidRPr="0079138A">
              <w:rPr>
                <w:color w:val="FF0000"/>
              </w:rPr>
              <w:t>20</w:t>
            </w:r>
            <w:r w:rsidRPr="0079138A">
              <w:rPr>
                <w:color w:val="FF0000"/>
              </w:rPr>
              <w:t>.</w:t>
            </w:r>
          </w:p>
        </w:tc>
        <w:tc>
          <w:tcPr>
            <w:tcW w:w="1560" w:type="dxa"/>
          </w:tcPr>
          <w:p w14:paraId="6D5724DD" w14:textId="77777777" w:rsidR="00DA288F" w:rsidRPr="0079138A" w:rsidRDefault="00DA288F" w:rsidP="00DA288F">
            <w:pPr>
              <w:pStyle w:val="Odlomakpopisa"/>
              <w:numPr>
                <w:ilvl w:val="0"/>
                <w:numId w:val="4"/>
              </w:numPr>
              <w:rPr>
                <w:color w:val="FF0000"/>
              </w:rPr>
            </w:pPr>
            <w:r w:rsidRPr="0079138A">
              <w:rPr>
                <w:color w:val="FF0000"/>
              </w:rPr>
              <w:t>izmjena</w:t>
            </w:r>
          </w:p>
        </w:tc>
        <w:tc>
          <w:tcPr>
            <w:tcW w:w="1613" w:type="dxa"/>
          </w:tcPr>
          <w:p w14:paraId="432E36E9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Izvršenje programa</w:t>
            </w:r>
          </w:p>
        </w:tc>
        <w:tc>
          <w:tcPr>
            <w:tcW w:w="1075" w:type="dxa"/>
          </w:tcPr>
          <w:p w14:paraId="5EFD4F9A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% izvršenja</w:t>
            </w:r>
          </w:p>
        </w:tc>
      </w:tr>
      <w:tr w:rsidR="0079138A" w:rsidRPr="0079138A" w14:paraId="3C281F5B" w14:textId="77777777" w:rsidTr="00DA288F">
        <w:tc>
          <w:tcPr>
            <w:tcW w:w="617" w:type="dxa"/>
          </w:tcPr>
          <w:p w14:paraId="55B02FC9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1.</w:t>
            </w:r>
          </w:p>
        </w:tc>
        <w:tc>
          <w:tcPr>
            <w:tcW w:w="2786" w:type="dxa"/>
          </w:tcPr>
          <w:p w14:paraId="632614EC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OPSKRBA PITKOM VODOM</w:t>
            </w:r>
          </w:p>
        </w:tc>
        <w:tc>
          <w:tcPr>
            <w:tcW w:w="1411" w:type="dxa"/>
          </w:tcPr>
          <w:p w14:paraId="46FD98F2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09E15562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613" w:type="dxa"/>
          </w:tcPr>
          <w:p w14:paraId="24953F6F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075" w:type="dxa"/>
          </w:tcPr>
          <w:p w14:paraId="0CAF4CF6" w14:textId="77777777" w:rsidR="00DA288F" w:rsidRPr="0079138A" w:rsidRDefault="00DA288F" w:rsidP="004E7E15">
            <w:pPr>
              <w:rPr>
                <w:color w:val="FF0000"/>
              </w:rPr>
            </w:pPr>
          </w:p>
        </w:tc>
      </w:tr>
      <w:tr w:rsidR="0079138A" w:rsidRPr="0079138A" w14:paraId="52E64A80" w14:textId="77777777" w:rsidTr="00DA288F">
        <w:tc>
          <w:tcPr>
            <w:tcW w:w="617" w:type="dxa"/>
          </w:tcPr>
          <w:p w14:paraId="6A47C36B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5E20C626" w14:textId="77777777" w:rsidR="00DA288F" w:rsidRPr="0079138A" w:rsidRDefault="00DA288F" w:rsidP="00ED41AE">
            <w:pPr>
              <w:rPr>
                <w:color w:val="FF0000"/>
              </w:rPr>
            </w:pPr>
            <w:r w:rsidRPr="0079138A">
              <w:rPr>
                <w:color w:val="FF0000"/>
              </w:rPr>
              <w:t xml:space="preserve">- Izrada projektne dokumentacije za vodoopskrbu </w:t>
            </w:r>
            <w:proofErr w:type="spellStart"/>
            <w:r w:rsidRPr="0079138A">
              <w:rPr>
                <w:color w:val="FF0000"/>
              </w:rPr>
              <w:t>Golci-Šanjugi</w:t>
            </w:r>
            <w:proofErr w:type="spellEnd"/>
          </w:p>
          <w:p w14:paraId="2A5E7753" w14:textId="77777777" w:rsidR="00DA288F" w:rsidRPr="0079138A" w:rsidRDefault="00DA288F" w:rsidP="00ED41AE">
            <w:pPr>
              <w:rPr>
                <w:color w:val="FF0000"/>
              </w:rPr>
            </w:pPr>
            <w:r w:rsidRPr="0079138A">
              <w:rPr>
                <w:color w:val="FF0000"/>
              </w:rPr>
              <w:t>- Izrada sekundarnog cjevovoda „</w:t>
            </w:r>
            <w:proofErr w:type="spellStart"/>
            <w:r w:rsidRPr="0079138A">
              <w:rPr>
                <w:color w:val="FF0000"/>
              </w:rPr>
              <w:t>Šereki</w:t>
            </w:r>
            <w:proofErr w:type="spellEnd"/>
            <w:r w:rsidRPr="0079138A">
              <w:rPr>
                <w:color w:val="FF0000"/>
              </w:rPr>
              <w:t>“</w:t>
            </w:r>
          </w:p>
        </w:tc>
        <w:tc>
          <w:tcPr>
            <w:tcW w:w="1411" w:type="dxa"/>
          </w:tcPr>
          <w:p w14:paraId="051464A0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7A650DD0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100.000,00</w:t>
            </w:r>
          </w:p>
          <w:p w14:paraId="11CFCD8A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C0CED0A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6EE8488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150.000,00</w:t>
            </w:r>
          </w:p>
        </w:tc>
        <w:tc>
          <w:tcPr>
            <w:tcW w:w="1560" w:type="dxa"/>
          </w:tcPr>
          <w:p w14:paraId="475F1E76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7207288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181.000,00</w:t>
            </w:r>
          </w:p>
          <w:p w14:paraId="22D680D5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1A19326A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53AFC77A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  <w:tc>
          <w:tcPr>
            <w:tcW w:w="1613" w:type="dxa"/>
          </w:tcPr>
          <w:p w14:paraId="19846B4A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0814B2CE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180.625,00</w:t>
            </w:r>
          </w:p>
          <w:p w14:paraId="1D1C2FCD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5D629055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947E3F3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  <w:tc>
          <w:tcPr>
            <w:tcW w:w="1075" w:type="dxa"/>
          </w:tcPr>
          <w:p w14:paraId="4600974D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1FB93D64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100 %</w:t>
            </w:r>
          </w:p>
          <w:p w14:paraId="2074E5B2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F9C9244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74A401CF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</w:tr>
      <w:tr w:rsidR="0079138A" w:rsidRPr="0079138A" w14:paraId="4A7320FE" w14:textId="77777777" w:rsidTr="00DA288F">
        <w:tc>
          <w:tcPr>
            <w:tcW w:w="617" w:type="dxa"/>
          </w:tcPr>
          <w:p w14:paraId="67C4E458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2.</w:t>
            </w:r>
          </w:p>
        </w:tc>
        <w:tc>
          <w:tcPr>
            <w:tcW w:w="2786" w:type="dxa"/>
          </w:tcPr>
          <w:p w14:paraId="0778E7A1" w14:textId="77777777" w:rsidR="00DA288F" w:rsidRPr="0079138A" w:rsidRDefault="00DA288F" w:rsidP="004E7E15">
            <w:pPr>
              <w:rPr>
                <w:color w:val="FF0000"/>
                <w:u w:val="single"/>
              </w:rPr>
            </w:pPr>
            <w:r w:rsidRPr="0079138A">
              <w:rPr>
                <w:color w:val="FF0000"/>
                <w:u w:val="single"/>
              </w:rPr>
              <w:t>JAVNE POVRŠINE(</w:t>
            </w:r>
            <w:proofErr w:type="spellStart"/>
            <w:r w:rsidRPr="0079138A">
              <w:rPr>
                <w:color w:val="FF0000"/>
                <w:u w:val="single"/>
              </w:rPr>
              <w:t>nogostupi,ceste</w:t>
            </w:r>
            <w:proofErr w:type="spellEnd"/>
            <w:r w:rsidRPr="0079138A">
              <w:rPr>
                <w:color w:val="FF0000"/>
                <w:u w:val="single"/>
              </w:rPr>
              <w:t>)</w:t>
            </w:r>
          </w:p>
          <w:p w14:paraId="445AAEEE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5F5B713" w14:textId="77777777" w:rsidR="00DA288F" w:rsidRPr="0079138A" w:rsidRDefault="00DA288F" w:rsidP="00ED41AE">
            <w:pPr>
              <w:rPr>
                <w:color w:val="FF0000"/>
              </w:rPr>
            </w:pPr>
            <w:r w:rsidRPr="0079138A">
              <w:rPr>
                <w:color w:val="FF0000"/>
              </w:rPr>
              <w:t xml:space="preserve">-Izrada potrebne projektne dokumentacije, ishođenje dozvola i izvođenje radova na izgradnji nogostupa na području Općine </w:t>
            </w:r>
            <w:proofErr w:type="spellStart"/>
            <w:r w:rsidRPr="0079138A">
              <w:rPr>
                <w:color w:val="FF0000"/>
              </w:rPr>
              <w:t>Petrovsko</w:t>
            </w:r>
            <w:proofErr w:type="spellEnd"/>
          </w:p>
          <w:p w14:paraId="1E7D5335" w14:textId="77777777" w:rsidR="00DA288F" w:rsidRPr="0079138A" w:rsidRDefault="00DA288F" w:rsidP="00ED41AE">
            <w:pPr>
              <w:rPr>
                <w:color w:val="FF0000"/>
              </w:rPr>
            </w:pPr>
            <w:r w:rsidRPr="0079138A">
              <w:rPr>
                <w:color w:val="FF0000"/>
              </w:rPr>
              <w:t xml:space="preserve">-Rekonstrukcija nerazvrstane ceste NC1 Slatina </w:t>
            </w:r>
            <w:proofErr w:type="spellStart"/>
            <w:r w:rsidRPr="0079138A">
              <w:rPr>
                <w:color w:val="FF0000"/>
              </w:rPr>
              <w:t>Svedruška</w:t>
            </w:r>
            <w:proofErr w:type="spellEnd"/>
            <w:r w:rsidRPr="0079138A">
              <w:rPr>
                <w:color w:val="FF0000"/>
              </w:rPr>
              <w:t xml:space="preserve"> (škola)-</w:t>
            </w:r>
            <w:proofErr w:type="spellStart"/>
            <w:r w:rsidRPr="0079138A">
              <w:rPr>
                <w:color w:val="FF0000"/>
              </w:rPr>
              <w:t>Preseka</w:t>
            </w:r>
            <w:proofErr w:type="spellEnd"/>
            <w:r w:rsidRPr="0079138A">
              <w:rPr>
                <w:color w:val="FF0000"/>
              </w:rPr>
              <w:t xml:space="preserve"> </w:t>
            </w:r>
            <w:proofErr w:type="spellStart"/>
            <w:r w:rsidRPr="0079138A">
              <w:rPr>
                <w:color w:val="FF0000"/>
              </w:rPr>
              <w:t>Petrovska</w:t>
            </w:r>
            <w:proofErr w:type="spellEnd"/>
            <w:r w:rsidRPr="0079138A">
              <w:rPr>
                <w:color w:val="FF0000"/>
              </w:rPr>
              <w:t xml:space="preserve"> (</w:t>
            </w:r>
            <w:proofErr w:type="spellStart"/>
            <w:r w:rsidRPr="0079138A">
              <w:rPr>
                <w:color w:val="FF0000"/>
              </w:rPr>
              <w:t>Juriki</w:t>
            </w:r>
            <w:proofErr w:type="spellEnd"/>
            <w:r w:rsidRPr="0079138A">
              <w:rPr>
                <w:color w:val="FF0000"/>
              </w:rPr>
              <w:t>)</w:t>
            </w:r>
          </w:p>
        </w:tc>
        <w:tc>
          <w:tcPr>
            <w:tcW w:w="1411" w:type="dxa"/>
          </w:tcPr>
          <w:p w14:paraId="48EDE308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92B8E62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70235B2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AD2BD50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1B58320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B742D0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250.000,00</w:t>
            </w:r>
          </w:p>
          <w:p w14:paraId="62F04D8B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7DBABD5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015BD829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B803ED6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1F77C72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6.000.000,00</w:t>
            </w:r>
          </w:p>
        </w:tc>
        <w:tc>
          <w:tcPr>
            <w:tcW w:w="1560" w:type="dxa"/>
          </w:tcPr>
          <w:p w14:paraId="4E6E0B83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EBC8238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50DC922F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8E0E805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731E494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01AD6A9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80.000,00</w:t>
            </w:r>
          </w:p>
          <w:p w14:paraId="60A9E384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708A1BC9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7D58F03E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58056F09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381977D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6.363.030,00</w:t>
            </w:r>
          </w:p>
        </w:tc>
        <w:tc>
          <w:tcPr>
            <w:tcW w:w="1613" w:type="dxa"/>
          </w:tcPr>
          <w:p w14:paraId="7D9D93D6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13D7B7F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EB76943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D4E1D08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68BCB91C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B165518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79.380,70</w:t>
            </w:r>
          </w:p>
          <w:p w14:paraId="12CB3F1B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1A40A9EE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DC3CF00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1BE90E0A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56CC63B5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6.583.190,16</w:t>
            </w:r>
          </w:p>
        </w:tc>
        <w:tc>
          <w:tcPr>
            <w:tcW w:w="1075" w:type="dxa"/>
          </w:tcPr>
          <w:p w14:paraId="7A19FAEE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51BC770B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62FC121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110EA8D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7102FBB6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1A7F62D1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99,0 %</w:t>
            </w:r>
          </w:p>
          <w:p w14:paraId="23FE9C68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79C30942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A47341E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8A74894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34981BE6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103 %</w:t>
            </w:r>
          </w:p>
        </w:tc>
      </w:tr>
      <w:tr w:rsidR="0079138A" w:rsidRPr="0079138A" w14:paraId="2F8681CC" w14:textId="77777777" w:rsidTr="00DA288F">
        <w:tc>
          <w:tcPr>
            <w:tcW w:w="617" w:type="dxa"/>
          </w:tcPr>
          <w:p w14:paraId="3DC59354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5FB1DC4C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 xml:space="preserve">-Asfaltiranje nerazvrstanih cesta na području općine </w:t>
            </w:r>
            <w:proofErr w:type="spellStart"/>
            <w:r w:rsidRPr="0079138A">
              <w:rPr>
                <w:color w:val="FF0000"/>
              </w:rPr>
              <w:t>Petrovsko</w:t>
            </w:r>
            <w:proofErr w:type="spellEnd"/>
            <w:r w:rsidRPr="0079138A">
              <w:rPr>
                <w:color w:val="FF0000"/>
              </w:rPr>
              <w:t xml:space="preserve"> </w:t>
            </w:r>
          </w:p>
        </w:tc>
        <w:tc>
          <w:tcPr>
            <w:tcW w:w="1411" w:type="dxa"/>
          </w:tcPr>
          <w:p w14:paraId="455D4732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6811F1C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29335C3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400.000,00</w:t>
            </w:r>
          </w:p>
        </w:tc>
        <w:tc>
          <w:tcPr>
            <w:tcW w:w="1560" w:type="dxa"/>
          </w:tcPr>
          <w:p w14:paraId="24824359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613" w:type="dxa"/>
          </w:tcPr>
          <w:p w14:paraId="345E6814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075" w:type="dxa"/>
          </w:tcPr>
          <w:p w14:paraId="24CB8A54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Sredstva prikazana u programu održavanja Točka 4.</w:t>
            </w:r>
          </w:p>
        </w:tc>
      </w:tr>
      <w:tr w:rsidR="0079138A" w:rsidRPr="0079138A" w14:paraId="17A8CFA6" w14:textId="77777777" w:rsidTr="00DA288F">
        <w:tc>
          <w:tcPr>
            <w:tcW w:w="617" w:type="dxa"/>
          </w:tcPr>
          <w:p w14:paraId="562E3B4F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3.</w:t>
            </w:r>
          </w:p>
        </w:tc>
        <w:tc>
          <w:tcPr>
            <w:tcW w:w="2786" w:type="dxa"/>
          </w:tcPr>
          <w:p w14:paraId="46A63B7D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GROBLJE:</w:t>
            </w:r>
          </w:p>
        </w:tc>
        <w:tc>
          <w:tcPr>
            <w:tcW w:w="1411" w:type="dxa"/>
          </w:tcPr>
          <w:p w14:paraId="7244F290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5A1A7B71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613" w:type="dxa"/>
          </w:tcPr>
          <w:p w14:paraId="44FE8514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075" w:type="dxa"/>
          </w:tcPr>
          <w:p w14:paraId="734420BC" w14:textId="77777777" w:rsidR="00DA288F" w:rsidRPr="0079138A" w:rsidRDefault="00DA288F" w:rsidP="004E7E15">
            <w:pPr>
              <w:rPr>
                <w:color w:val="FF0000"/>
              </w:rPr>
            </w:pPr>
          </w:p>
        </w:tc>
      </w:tr>
      <w:tr w:rsidR="0079138A" w:rsidRPr="0079138A" w14:paraId="6D8B92D4" w14:textId="77777777" w:rsidTr="00DA288F">
        <w:tc>
          <w:tcPr>
            <w:tcW w:w="617" w:type="dxa"/>
          </w:tcPr>
          <w:p w14:paraId="4232D6D1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3367DCA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 xml:space="preserve">-Uređenje Mjesnog groblja </w:t>
            </w:r>
          </w:p>
        </w:tc>
        <w:tc>
          <w:tcPr>
            <w:tcW w:w="1411" w:type="dxa"/>
          </w:tcPr>
          <w:p w14:paraId="3288CC82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200.000,00</w:t>
            </w:r>
          </w:p>
        </w:tc>
        <w:tc>
          <w:tcPr>
            <w:tcW w:w="1560" w:type="dxa"/>
          </w:tcPr>
          <w:p w14:paraId="451A68E6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7.000,00</w:t>
            </w:r>
          </w:p>
        </w:tc>
        <w:tc>
          <w:tcPr>
            <w:tcW w:w="1613" w:type="dxa"/>
          </w:tcPr>
          <w:p w14:paraId="213718F2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6.243,06</w:t>
            </w:r>
          </w:p>
        </w:tc>
        <w:tc>
          <w:tcPr>
            <w:tcW w:w="1075" w:type="dxa"/>
          </w:tcPr>
          <w:p w14:paraId="59C4CA23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89 %</w:t>
            </w:r>
          </w:p>
        </w:tc>
      </w:tr>
      <w:tr w:rsidR="0079138A" w:rsidRPr="0079138A" w14:paraId="76D66DF3" w14:textId="77777777" w:rsidTr="00DA288F">
        <w:tc>
          <w:tcPr>
            <w:tcW w:w="617" w:type="dxa"/>
          </w:tcPr>
          <w:p w14:paraId="1E8CC15C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18E2A118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-Uređenje parkirališta kod groblja</w:t>
            </w:r>
          </w:p>
        </w:tc>
        <w:tc>
          <w:tcPr>
            <w:tcW w:w="1411" w:type="dxa"/>
          </w:tcPr>
          <w:p w14:paraId="494AD1D0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565FE5F6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613" w:type="dxa"/>
          </w:tcPr>
          <w:p w14:paraId="3806008F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075" w:type="dxa"/>
          </w:tcPr>
          <w:p w14:paraId="595040E5" w14:textId="77777777" w:rsidR="00DA288F" w:rsidRPr="0079138A" w:rsidRDefault="00DA288F" w:rsidP="004E7E15">
            <w:pPr>
              <w:rPr>
                <w:color w:val="FF0000"/>
              </w:rPr>
            </w:pPr>
          </w:p>
        </w:tc>
      </w:tr>
      <w:tr w:rsidR="0079138A" w:rsidRPr="0079138A" w14:paraId="4858165B" w14:textId="77777777" w:rsidTr="00DA288F">
        <w:tc>
          <w:tcPr>
            <w:tcW w:w="617" w:type="dxa"/>
          </w:tcPr>
          <w:p w14:paraId="1B44FE89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40E59FF7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411" w:type="dxa"/>
          </w:tcPr>
          <w:p w14:paraId="4436AA89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80.000,00</w:t>
            </w:r>
          </w:p>
        </w:tc>
        <w:tc>
          <w:tcPr>
            <w:tcW w:w="1560" w:type="dxa"/>
          </w:tcPr>
          <w:p w14:paraId="00392184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  <w:tc>
          <w:tcPr>
            <w:tcW w:w="1613" w:type="dxa"/>
          </w:tcPr>
          <w:p w14:paraId="2AC76CF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  <w:tc>
          <w:tcPr>
            <w:tcW w:w="1075" w:type="dxa"/>
          </w:tcPr>
          <w:p w14:paraId="3FAC196C" w14:textId="77777777" w:rsidR="00602A98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</w:tr>
      <w:tr w:rsidR="0079138A" w:rsidRPr="0079138A" w14:paraId="5275676A" w14:textId="77777777" w:rsidTr="00DA288F">
        <w:tc>
          <w:tcPr>
            <w:tcW w:w="617" w:type="dxa"/>
          </w:tcPr>
          <w:p w14:paraId="765E7DE4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4.</w:t>
            </w:r>
          </w:p>
        </w:tc>
        <w:tc>
          <w:tcPr>
            <w:tcW w:w="2786" w:type="dxa"/>
          </w:tcPr>
          <w:p w14:paraId="2210960E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JAVNA RASVJETA:</w:t>
            </w:r>
          </w:p>
        </w:tc>
        <w:tc>
          <w:tcPr>
            <w:tcW w:w="1411" w:type="dxa"/>
          </w:tcPr>
          <w:p w14:paraId="7159653C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0D8D99F3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613" w:type="dxa"/>
          </w:tcPr>
          <w:p w14:paraId="0C57A92A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075" w:type="dxa"/>
          </w:tcPr>
          <w:p w14:paraId="1A017857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45727167" w14:textId="77777777" w:rsidR="00602A98" w:rsidRPr="0079138A" w:rsidRDefault="00602A98" w:rsidP="004E7E15">
            <w:pPr>
              <w:rPr>
                <w:color w:val="FF0000"/>
              </w:rPr>
            </w:pPr>
          </w:p>
        </w:tc>
      </w:tr>
      <w:tr w:rsidR="0079138A" w:rsidRPr="0079138A" w14:paraId="1E538711" w14:textId="77777777" w:rsidTr="00DA288F">
        <w:tc>
          <w:tcPr>
            <w:tcW w:w="617" w:type="dxa"/>
          </w:tcPr>
          <w:p w14:paraId="7D0D3608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7EDEB9A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-</w:t>
            </w:r>
            <w:proofErr w:type="spellStart"/>
            <w:r w:rsidRPr="0079138A">
              <w:rPr>
                <w:color w:val="FF0000"/>
              </w:rPr>
              <w:t>Izgadnja</w:t>
            </w:r>
            <w:proofErr w:type="spellEnd"/>
            <w:r w:rsidRPr="0079138A">
              <w:rPr>
                <w:color w:val="FF0000"/>
              </w:rPr>
              <w:t xml:space="preserve"> javne rasvjete po naseljima na području općine </w:t>
            </w:r>
            <w:proofErr w:type="spellStart"/>
            <w:r w:rsidRPr="0079138A">
              <w:rPr>
                <w:color w:val="FF0000"/>
              </w:rPr>
              <w:t>Petrovsko</w:t>
            </w:r>
            <w:proofErr w:type="spellEnd"/>
          </w:p>
        </w:tc>
        <w:tc>
          <w:tcPr>
            <w:tcW w:w="1411" w:type="dxa"/>
          </w:tcPr>
          <w:p w14:paraId="41853979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EFAAFE6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220.000,00</w:t>
            </w:r>
          </w:p>
        </w:tc>
        <w:tc>
          <w:tcPr>
            <w:tcW w:w="1560" w:type="dxa"/>
          </w:tcPr>
          <w:p w14:paraId="623AD555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0617025D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141.000,00</w:t>
            </w:r>
          </w:p>
        </w:tc>
        <w:tc>
          <w:tcPr>
            <w:tcW w:w="1613" w:type="dxa"/>
          </w:tcPr>
          <w:p w14:paraId="3BC24D27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2816A0D2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141.043,50</w:t>
            </w:r>
          </w:p>
        </w:tc>
        <w:tc>
          <w:tcPr>
            <w:tcW w:w="1075" w:type="dxa"/>
          </w:tcPr>
          <w:p w14:paraId="07244EFE" w14:textId="77777777" w:rsidR="00DA288F" w:rsidRPr="0079138A" w:rsidRDefault="00DA288F" w:rsidP="004E7E15">
            <w:pPr>
              <w:rPr>
                <w:color w:val="FF0000"/>
              </w:rPr>
            </w:pPr>
          </w:p>
          <w:p w14:paraId="16F70A51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100 %</w:t>
            </w:r>
          </w:p>
        </w:tc>
      </w:tr>
      <w:tr w:rsidR="0079138A" w:rsidRPr="0079138A" w14:paraId="762B0BD2" w14:textId="77777777" w:rsidTr="00DA288F">
        <w:tc>
          <w:tcPr>
            <w:tcW w:w="617" w:type="dxa"/>
          </w:tcPr>
          <w:p w14:paraId="05714F2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5.</w:t>
            </w:r>
          </w:p>
        </w:tc>
        <w:tc>
          <w:tcPr>
            <w:tcW w:w="2786" w:type="dxa"/>
          </w:tcPr>
          <w:p w14:paraId="66F63294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SPORTSKI OBJEKTI:</w:t>
            </w:r>
          </w:p>
        </w:tc>
        <w:tc>
          <w:tcPr>
            <w:tcW w:w="1411" w:type="dxa"/>
          </w:tcPr>
          <w:p w14:paraId="0DFF4670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153DF508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613" w:type="dxa"/>
          </w:tcPr>
          <w:p w14:paraId="04EDEC2E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1075" w:type="dxa"/>
          </w:tcPr>
          <w:p w14:paraId="368A63FF" w14:textId="77777777" w:rsidR="00DA288F" w:rsidRPr="0079138A" w:rsidRDefault="00DA288F" w:rsidP="004E7E15">
            <w:pPr>
              <w:rPr>
                <w:color w:val="FF0000"/>
              </w:rPr>
            </w:pPr>
          </w:p>
        </w:tc>
      </w:tr>
      <w:tr w:rsidR="0079138A" w:rsidRPr="0079138A" w14:paraId="21F47553" w14:textId="77777777" w:rsidTr="00DA288F">
        <w:tc>
          <w:tcPr>
            <w:tcW w:w="617" w:type="dxa"/>
          </w:tcPr>
          <w:p w14:paraId="6C715D7D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541C7B52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Izgradnja 1. faze sportske dvorane</w:t>
            </w:r>
          </w:p>
        </w:tc>
        <w:tc>
          <w:tcPr>
            <w:tcW w:w="1411" w:type="dxa"/>
          </w:tcPr>
          <w:p w14:paraId="63B3DCD1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450.000,00</w:t>
            </w:r>
          </w:p>
        </w:tc>
        <w:tc>
          <w:tcPr>
            <w:tcW w:w="1560" w:type="dxa"/>
          </w:tcPr>
          <w:p w14:paraId="062B2A93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  <w:tc>
          <w:tcPr>
            <w:tcW w:w="1613" w:type="dxa"/>
          </w:tcPr>
          <w:p w14:paraId="410D0B6A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  <w:tc>
          <w:tcPr>
            <w:tcW w:w="1075" w:type="dxa"/>
          </w:tcPr>
          <w:p w14:paraId="2C7BBC53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0,00</w:t>
            </w:r>
          </w:p>
        </w:tc>
      </w:tr>
      <w:tr w:rsidR="0079138A" w:rsidRPr="0079138A" w14:paraId="61DDC4A8" w14:textId="77777777" w:rsidTr="00DA288F">
        <w:tc>
          <w:tcPr>
            <w:tcW w:w="617" w:type="dxa"/>
          </w:tcPr>
          <w:p w14:paraId="3A45BB55" w14:textId="77777777" w:rsidR="00DA288F" w:rsidRPr="0079138A" w:rsidRDefault="00DA288F" w:rsidP="004E7E15">
            <w:pPr>
              <w:rPr>
                <w:color w:val="FF0000"/>
              </w:rPr>
            </w:pPr>
          </w:p>
        </w:tc>
        <w:tc>
          <w:tcPr>
            <w:tcW w:w="2786" w:type="dxa"/>
          </w:tcPr>
          <w:p w14:paraId="20307EFA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SVEUKUPNO:</w:t>
            </w:r>
          </w:p>
        </w:tc>
        <w:tc>
          <w:tcPr>
            <w:tcW w:w="1411" w:type="dxa"/>
          </w:tcPr>
          <w:p w14:paraId="7F840127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7.850.000,00</w:t>
            </w:r>
          </w:p>
        </w:tc>
        <w:tc>
          <w:tcPr>
            <w:tcW w:w="1560" w:type="dxa"/>
          </w:tcPr>
          <w:p w14:paraId="062D2830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6.772.030,00</w:t>
            </w:r>
          </w:p>
        </w:tc>
        <w:tc>
          <w:tcPr>
            <w:tcW w:w="1613" w:type="dxa"/>
          </w:tcPr>
          <w:p w14:paraId="0D6B6606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6.990.482,42</w:t>
            </w:r>
          </w:p>
        </w:tc>
        <w:tc>
          <w:tcPr>
            <w:tcW w:w="1075" w:type="dxa"/>
          </w:tcPr>
          <w:p w14:paraId="6C35AA93" w14:textId="77777777" w:rsidR="00DA288F" w:rsidRPr="0079138A" w:rsidRDefault="00DA288F" w:rsidP="004E7E15">
            <w:pPr>
              <w:rPr>
                <w:color w:val="FF0000"/>
              </w:rPr>
            </w:pPr>
            <w:r w:rsidRPr="0079138A">
              <w:rPr>
                <w:color w:val="FF0000"/>
              </w:rPr>
              <w:t>103</w:t>
            </w:r>
            <w:r w:rsidR="00602A98" w:rsidRPr="0079138A">
              <w:rPr>
                <w:color w:val="FF0000"/>
              </w:rPr>
              <w:t xml:space="preserve"> %</w:t>
            </w:r>
          </w:p>
        </w:tc>
      </w:tr>
    </w:tbl>
    <w:p w14:paraId="13CE5998" w14:textId="77777777" w:rsidR="00B805AE" w:rsidRPr="0079138A" w:rsidRDefault="00B805AE" w:rsidP="00B805AE">
      <w:pPr>
        <w:jc w:val="center"/>
        <w:rPr>
          <w:color w:val="FF0000"/>
        </w:rPr>
      </w:pPr>
    </w:p>
    <w:p w14:paraId="6E4FD9A8" w14:textId="7079B507" w:rsidR="00B805AE" w:rsidRDefault="00B805AE" w:rsidP="00B805AE"/>
    <w:p w14:paraId="0822B878" w14:textId="370B8EDD" w:rsidR="00313176" w:rsidRDefault="00313176" w:rsidP="00B805AE"/>
    <w:p w14:paraId="517481C3" w14:textId="0731E8BB" w:rsidR="00313176" w:rsidRDefault="00313176" w:rsidP="00B805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14B"/>
    <w:multiLevelType w:val="hybridMultilevel"/>
    <w:tmpl w:val="BB507D42"/>
    <w:lvl w:ilvl="0" w:tplc="F260CD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9E3"/>
    <w:multiLevelType w:val="hybridMultilevel"/>
    <w:tmpl w:val="DFDA2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A7F7C"/>
    <w:multiLevelType w:val="hybridMultilevel"/>
    <w:tmpl w:val="731ECDF8"/>
    <w:lvl w:ilvl="0" w:tplc="0FAC7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12A37"/>
    <w:multiLevelType w:val="hybridMultilevel"/>
    <w:tmpl w:val="9AD6B0DE"/>
    <w:lvl w:ilvl="0" w:tplc="EF145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AE"/>
    <w:rsid w:val="000F2BD9"/>
    <w:rsid w:val="001F7C86"/>
    <w:rsid w:val="00313176"/>
    <w:rsid w:val="004467BC"/>
    <w:rsid w:val="004E7E15"/>
    <w:rsid w:val="005561FB"/>
    <w:rsid w:val="00602A98"/>
    <w:rsid w:val="0079138A"/>
    <w:rsid w:val="0083583B"/>
    <w:rsid w:val="00B805AE"/>
    <w:rsid w:val="00D65BEB"/>
    <w:rsid w:val="00DA288F"/>
    <w:rsid w:val="00E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0D2B"/>
  <w15:chartTrackingRefBased/>
  <w15:docId w15:val="{B35F3925-41BC-420F-9E82-B7000660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2020-05-25T10:20:00Z</cp:lastPrinted>
  <dcterms:created xsi:type="dcterms:W3CDTF">2021-07-06T17:58:00Z</dcterms:created>
  <dcterms:modified xsi:type="dcterms:W3CDTF">2021-07-06T18:23:00Z</dcterms:modified>
</cp:coreProperties>
</file>